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6A8" w:rsidRDefault="00255E2C" w:rsidP="00255E2C">
      <w:pPr>
        <w:pStyle w:val="NoSpacing"/>
        <w:jc w:val="center"/>
        <w:rPr>
          <w:rFonts w:ascii="Arial" w:hAnsi="Arial" w:cs="Arial"/>
          <w:b/>
          <w:sz w:val="24"/>
          <w:szCs w:val="24"/>
          <w:u w:val="single"/>
        </w:rPr>
      </w:pPr>
      <w:bookmarkStart w:id="0" w:name="_GoBack"/>
      <w:bookmarkEnd w:id="0"/>
      <w:r w:rsidRPr="00255E2C">
        <w:rPr>
          <w:rFonts w:ascii="Arial" w:hAnsi="Arial" w:cs="Arial"/>
          <w:b/>
          <w:sz w:val="24"/>
          <w:szCs w:val="24"/>
          <w:u w:val="single"/>
        </w:rPr>
        <w:t>Notification of Ethics Requirements for Prospective Employees</w:t>
      </w:r>
    </w:p>
    <w:p w:rsidR="00255E2C" w:rsidRDefault="00255E2C" w:rsidP="00255E2C">
      <w:pPr>
        <w:pStyle w:val="NoSpacing"/>
        <w:rPr>
          <w:rFonts w:ascii="Arial" w:hAnsi="Arial" w:cs="Arial"/>
          <w:b/>
          <w:sz w:val="24"/>
          <w:szCs w:val="24"/>
          <w:u w:val="single"/>
        </w:rPr>
      </w:pPr>
    </w:p>
    <w:p w:rsidR="004C7767" w:rsidRDefault="00255E2C" w:rsidP="00E568F0">
      <w:pPr>
        <w:pStyle w:val="NoSpacing"/>
        <w:rPr>
          <w:rFonts w:ascii="Arial" w:hAnsi="Arial" w:cs="Arial"/>
          <w:sz w:val="24"/>
          <w:szCs w:val="24"/>
        </w:rPr>
      </w:pPr>
      <w:r>
        <w:rPr>
          <w:rFonts w:ascii="Arial" w:hAnsi="Arial" w:cs="Arial"/>
          <w:sz w:val="24"/>
          <w:szCs w:val="24"/>
        </w:rPr>
        <w:t xml:space="preserve">In accordance </w:t>
      </w:r>
      <w:r w:rsidR="00E568F0">
        <w:rPr>
          <w:rFonts w:ascii="Arial" w:hAnsi="Arial" w:cs="Arial"/>
          <w:sz w:val="24"/>
          <w:szCs w:val="24"/>
        </w:rPr>
        <w:t>with 5 C.F.R. § 2638.303, t</w:t>
      </w:r>
      <w:r w:rsidR="00E568F0" w:rsidRPr="00E568F0">
        <w:rPr>
          <w:rFonts w:ascii="Arial" w:hAnsi="Arial" w:cs="Arial"/>
          <w:sz w:val="24"/>
          <w:szCs w:val="24"/>
        </w:rPr>
        <w:t>he following</w:t>
      </w:r>
      <w:r w:rsidR="004C7767">
        <w:rPr>
          <w:rFonts w:ascii="Arial" w:hAnsi="Arial" w:cs="Arial"/>
          <w:sz w:val="24"/>
          <w:szCs w:val="24"/>
        </w:rPr>
        <w:t xml:space="preserve"> material is provided to you as a </w:t>
      </w:r>
      <w:r w:rsidR="00E568F0" w:rsidRPr="00E568F0">
        <w:rPr>
          <w:rFonts w:ascii="Arial" w:hAnsi="Arial" w:cs="Arial"/>
          <w:sz w:val="24"/>
          <w:szCs w:val="24"/>
        </w:rPr>
        <w:t>prospective employee</w:t>
      </w:r>
      <w:r w:rsidR="004C7767">
        <w:rPr>
          <w:rFonts w:ascii="Arial" w:hAnsi="Arial" w:cs="Arial"/>
          <w:sz w:val="24"/>
          <w:szCs w:val="24"/>
        </w:rPr>
        <w:t xml:space="preserve"> along with your </w:t>
      </w:r>
      <w:r w:rsidR="00E568F0" w:rsidRPr="00E568F0">
        <w:rPr>
          <w:rFonts w:ascii="Arial" w:hAnsi="Arial" w:cs="Arial"/>
          <w:sz w:val="24"/>
          <w:szCs w:val="24"/>
        </w:rPr>
        <w:t>written offer of employment</w:t>
      </w:r>
      <w:r w:rsidR="004C7767">
        <w:rPr>
          <w:rFonts w:ascii="Arial" w:hAnsi="Arial" w:cs="Arial"/>
          <w:sz w:val="24"/>
          <w:szCs w:val="24"/>
        </w:rPr>
        <w:t>.  Please review the information below, which is provided to ensure that you are</w:t>
      </w:r>
      <w:r w:rsidR="00E568F0" w:rsidRPr="00E568F0">
        <w:rPr>
          <w:rFonts w:ascii="Arial" w:hAnsi="Arial" w:cs="Arial"/>
          <w:sz w:val="24"/>
          <w:szCs w:val="24"/>
        </w:rPr>
        <w:t xml:space="preserve"> able to make a conscious choice to either become a contribu</w:t>
      </w:r>
      <w:r w:rsidR="004C7767">
        <w:rPr>
          <w:rFonts w:ascii="Arial" w:hAnsi="Arial" w:cs="Arial"/>
          <w:sz w:val="24"/>
          <w:szCs w:val="24"/>
        </w:rPr>
        <w:t xml:space="preserve">ting part of an Agency’s strong </w:t>
      </w:r>
      <w:r w:rsidR="00E568F0" w:rsidRPr="00E568F0">
        <w:rPr>
          <w:rFonts w:ascii="Arial" w:hAnsi="Arial" w:cs="Arial"/>
          <w:sz w:val="24"/>
          <w:szCs w:val="24"/>
        </w:rPr>
        <w:t xml:space="preserve">ethical culture or decline the job offer. </w:t>
      </w:r>
    </w:p>
    <w:p w:rsidR="004C7767" w:rsidRDefault="004C7767" w:rsidP="00E568F0">
      <w:pPr>
        <w:pStyle w:val="NoSpacing"/>
        <w:rPr>
          <w:rFonts w:ascii="Arial" w:hAnsi="Arial" w:cs="Arial"/>
          <w:sz w:val="24"/>
          <w:szCs w:val="24"/>
        </w:rPr>
      </w:pPr>
    </w:p>
    <w:p w:rsidR="004C7767" w:rsidRPr="004C7767" w:rsidRDefault="004C7767" w:rsidP="004C7767">
      <w:pPr>
        <w:pStyle w:val="NoSpacing"/>
        <w:rPr>
          <w:rFonts w:ascii="Arial" w:hAnsi="Arial" w:cs="Arial"/>
          <w:sz w:val="24"/>
          <w:szCs w:val="24"/>
        </w:rPr>
      </w:pPr>
      <w:r w:rsidRPr="004C7767">
        <w:rPr>
          <w:rFonts w:ascii="Arial" w:hAnsi="Arial" w:cs="Arial"/>
          <w:b/>
          <w:sz w:val="24"/>
          <w:szCs w:val="24"/>
        </w:rPr>
        <w:t>DISA General Ethics Policy</w:t>
      </w:r>
      <w:r w:rsidRPr="004C7767">
        <w:rPr>
          <w:rFonts w:ascii="Arial" w:hAnsi="Arial" w:cs="Arial"/>
          <w:sz w:val="24"/>
          <w:szCs w:val="24"/>
        </w:rPr>
        <w:t>.</w:t>
      </w:r>
    </w:p>
    <w:p w:rsidR="004C7767" w:rsidRDefault="004C7767" w:rsidP="004C7767">
      <w:pPr>
        <w:pStyle w:val="NoSpacing"/>
        <w:rPr>
          <w:rFonts w:ascii="Arial" w:hAnsi="Arial" w:cs="Arial"/>
          <w:sz w:val="24"/>
          <w:szCs w:val="24"/>
        </w:rPr>
      </w:pPr>
    </w:p>
    <w:p w:rsidR="00BB3EA5" w:rsidRDefault="0088654A" w:rsidP="00B62400">
      <w:pPr>
        <w:pStyle w:val="NoSpacing"/>
        <w:rPr>
          <w:rFonts w:ascii="Arial" w:hAnsi="Arial" w:cs="Arial"/>
          <w:sz w:val="24"/>
          <w:szCs w:val="24"/>
        </w:rPr>
      </w:pPr>
      <w:r>
        <w:rPr>
          <w:rFonts w:ascii="Arial" w:hAnsi="Arial" w:cs="Arial"/>
          <w:sz w:val="24"/>
          <w:szCs w:val="24"/>
        </w:rPr>
        <w:t>Ethics and values-based decision making are critica</w:t>
      </w:r>
      <w:r w:rsidR="00BB3EA5">
        <w:rPr>
          <w:rFonts w:ascii="Arial" w:hAnsi="Arial" w:cs="Arial"/>
          <w:sz w:val="24"/>
          <w:szCs w:val="24"/>
        </w:rPr>
        <w:t>l DoD</w:t>
      </w:r>
      <w:r>
        <w:rPr>
          <w:rFonts w:ascii="Arial" w:hAnsi="Arial" w:cs="Arial"/>
          <w:sz w:val="24"/>
          <w:szCs w:val="24"/>
        </w:rPr>
        <w:t>, DISA</w:t>
      </w:r>
      <w:r w:rsidR="00BB3EA5">
        <w:rPr>
          <w:rFonts w:ascii="Arial" w:hAnsi="Arial" w:cs="Arial"/>
          <w:sz w:val="24"/>
          <w:szCs w:val="24"/>
        </w:rPr>
        <w:t>,</w:t>
      </w:r>
      <w:r>
        <w:rPr>
          <w:rFonts w:ascii="Arial" w:hAnsi="Arial" w:cs="Arial"/>
          <w:sz w:val="24"/>
          <w:szCs w:val="24"/>
        </w:rPr>
        <w:t xml:space="preserve"> and JFHQ-DODIN priorities.  To sustain an ethical culture that upholds and inspires public confidence, </w:t>
      </w:r>
      <w:r w:rsidR="00BB3EA5">
        <w:rPr>
          <w:rFonts w:ascii="Arial" w:hAnsi="Arial" w:cs="Arial"/>
          <w:sz w:val="24"/>
          <w:szCs w:val="24"/>
        </w:rPr>
        <w:t>employees</w:t>
      </w:r>
      <w:r>
        <w:rPr>
          <w:rFonts w:ascii="Arial" w:hAnsi="Arial" w:cs="Arial"/>
          <w:sz w:val="24"/>
          <w:szCs w:val="24"/>
        </w:rPr>
        <w:t xml:space="preserve"> must go beyond </w:t>
      </w:r>
      <w:r w:rsidR="00BB3EA5">
        <w:rPr>
          <w:rFonts w:ascii="Arial" w:hAnsi="Arial" w:cs="Arial"/>
          <w:sz w:val="24"/>
          <w:szCs w:val="24"/>
        </w:rPr>
        <w:t>their</w:t>
      </w:r>
      <w:r>
        <w:rPr>
          <w:rFonts w:ascii="Arial" w:hAnsi="Arial" w:cs="Arial"/>
          <w:sz w:val="24"/>
          <w:szCs w:val="24"/>
        </w:rPr>
        <w:t xml:space="preserve"> responsibilities to strictly follow the letter of </w:t>
      </w:r>
      <w:r w:rsidR="00BB3EA5">
        <w:rPr>
          <w:rFonts w:ascii="Arial" w:hAnsi="Arial" w:cs="Arial"/>
          <w:sz w:val="24"/>
          <w:szCs w:val="24"/>
        </w:rPr>
        <w:t>the</w:t>
      </w:r>
      <w:r>
        <w:rPr>
          <w:rFonts w:ascii="Arial" w:hAnsi="Arial" w:cs="Arial"/>
          <w:sz w:val="24"/>
          <w:szCs w:val="24"/>
        </w:rPr>
        <w:t xml:space="preserve"> ethics laws and regulations and ensure that </w:t>
      </w:r>
      <w:r w:rsidR="00BB3EA5">
        <w:rPr>
          <w:rFonts w:ascii="Arial" w:hAnsi="Arial" w:cs="Arial"/>
          <w:sz w:val="24"/>
          <w:szCs w:val="24"/>
        </w:rPr>
        <w:t>employees</w:t>
      </w:r>
      <w:r>
        <w:rPr>
          <w:rFonts w:ascii="Arial" w:hAnsi="Arial" w:cs="Arial"/>
          <w:sz w:val="24"/>
          <w:szCs w:val="24"/>
        </w:rPr>
        <w:t xml:space="preserve"> faithfully fulfill </w:t>
      </w:r>
      <w:r w:rsidR="00BB3EA5">
        <w:rPr>
          <w:rFonts w:ascii="Arial" w:hAnsi="Arial" w:cs="Arial"/>
          <w:sz w:val="24"/>
          <w:szCs w:val="24"/>
        </w:rPr>
        <w:t>their</w:t>
      </w:r>
      <w:r>
        <w:rPr>
          <w:rFonts w:ascii="Arial" w:hAnsi="Arial" w:cs="Arial"/>
          <w:sz w:val="24"/>
          <w:szCs w:val="24"/>
        </w:rPr>
        <w:t xml:space="preserve"> financial, civic</w:t>
      </w:r>
      <w:r w:rsidR="00BB3EA5">
        <w:rPr>
          <w:rFonts w:ascii="Arial" w:hAnsi="Arial" w:cs="Arial"/>
          <w:sz w:val="24"/>
          <w:szCs w:val="24"/>
        </w:rPr>
        <w:t>,</w:t>
      </w:r>
      <w:r>
        <w:rPr>
          <w:rFonts w:ascii="Arial" w:hAnsi="Arial" w:cs="Arial"/>
          <w:sz w:val="24"/>
          <w:szCs w:val="24"/>
        </w:rPr>
        <w:t xml:space="preserve"> and ethical duties.  </w:t>
      </w:r>
    </w:p>
    <w:p w:rsidR="00BB3EA5" w:rsidRDefault="00BB3EA5" w:rsidP="00B62400">
      <w:pPr>
        <w:pStyle w:val="NoSpacing"/>
        <w:rPr>
          <w:rFonts w:ascii="Arial" w:hAnsi="Arial" w:cs="Arial"/>
          <w:sz w:val="24"/>
          <w:szCs w:val="24"/>
        </w:rPr>
      </w:pPr>
    </w:p>
    <w:p w:rsidR="00B62400" w:rsidRPr="004C7767" w:rsidRDefault="00B62400" w:rsidP="00B62400">
      <w:pPr>
        <w:pStyle w:val="NoSpacing"/>
        <w:rPr>
          <w:rFonts w:ascii="Arial" w:hAnsi="Arial" w:cs="Arial"/>
          <w:sz w:val="24"/>
          <w:szCs w:val="24"/>
        </w:rPr>
      </w:pPr>
      <w:r>
        <w:rPr>
          <w:rFonts w:ascii="Arial" w:hAnsi="Arial" w:cs="Arial"/>
          <w:sz w:val="24"/>
          <w:szCs w:val="24"/>
        </w:rPr>
        <w:t xml:space="preserve">DISA considers </w:t>
      </w:r>
      <w:r w:rsidRPr="004C7767">
        <w:rPr>
          <w:rFonts w:ascii="Arial" w:hAnsi="Arial" w:cs="Arial"/>
          <w:sz w:val="24"/>
          <w:szCs w:val="24"/>
        </w:rPr>
        <w:t xml:space="preserve">proper ethical conduct </w:t>
      </w:r>
      <w:r>
        <w:rPr>
          <w:rFonts w:ascii="Arial" w:hAnsi="Arial" w:cs="Arial"/>
          <w:sz w:val="24"/>
          <w:szCs w:val="24"/>
        </w:rPr>
        <w:t xml:space="preserve">to be </w:t>
      </w:r>
      <w:r w:rsidRPr="004C7767">
        <w:rPr>
          <w:rFonts w:ascii="Arial" w:hAnsi="Arial" w:cs="Arial"/>
          <w:sz w:val="24"/>
          <w:szCs w:val="24"/>
        </w:rPr>
        <w:t xml:space="preserve">essential </w:t>
      </w:r>
      <w:r w:rsidR="00BB3EA5">
        <w:rPr>
          <w:rFonts w:ascii="Arial" w:hAnsi="Arial" w:cs="Arial"/>
          <w:sz w:val="24"/>
          <w:szCs w:val="24"/>
        </w:rPr>
        <w:t>at</w:t>
      </w:r>
      <w:r w:rsidRPr="004C7767">
        <w:rPr>
          <w:rFonts w:ascii="Arial" w:hAnsi="Arial" w:cs="Arial"/>
          <w:sz w:val="24"/>
          <w:szCs w:val="24"/>
        </w:rPr>
        <w:t xml:space="preserve"> all levels of the organization</w:t>
      </w:r>
      <w:r w:rsidR="00BB3EA5">
        <w:rPr>
          <w:rFonts w:ascii="Arial" w:hAnsi="Arial" w:cs="Arial"/>
          <w:sz w:val="24"/>
          <w:szCs w:val="24"/>
        </w:rPr>
        <w:t xml:space="preserve">. </w:t>
      </w:r>
      <w:r>
        <w:rPr>
          <w:rFonts w:ascii="Arial" w:hAnsi="Arial" w:cs="Arial"/>
          <w:sz w:val="24"/>
          <w:szCs w:val="24"/>
        </w:rPr>
        <w:t xml:space="preserve"> DISA personnel are </w:t>
      </w:r>
      <w:r w:rsidRPr="004C7767">
        <w:rPr>
          <w:rFonts w:ascii="Arial" w:hAnsi="Arial" w:cs="Arial"/>
          <w:sz w:val="24"/>
          <w:szCs w:val="24"/>
        </w:rPr>
        <w:t>required to adhere to the highest standards of ethical conduct</w:t>
      </w:r>
      <w:r>
        <w:rPr>
          <w:rFonts w:ascii="Arial" w:hAnsi="Arial" w:cs="Arial"/>
          <w:sz w:val="24"/>
          <w:szCs w:val="24"/>
        </w:rPr>
        <w:t xml:space="preserve"> and ensure that no activity is </w:t>
      </w:r>
      <w:r w:rsidRPr="004C7767">
        <w:rPr>
          <w:rFonts w:ascii="Arial" w:hAnsi="Arial" w:cs="Arial"/>
          <w:sz w:val="24"/>
          <w:szCs w:val="24"/>
        </w:rPr>
        <w:t>carried out that will discredit or cast doubt on the integrity of the</w:t>
      </w:r>
      <w:r>
        <w:rPr>
          <w:rFonts w:ascii="Arial" w:hAnsi="Arial" w:cs="Arial"/>
          <w:sz w:val="24"/>
          <w:szCs w:val="24"/>
        </w:rPr>
        <w:t xml:space="preserve"> operations or mission of DISA, </w:t>
      </w:r>
      <w:r w:rsidRPr="004C7767">
        <w:rPr>
          <w:rFonts w:ascii="Arial" w:hAnsi="Arial" w:cs="Arial"/>
          <w:sz w:val="24"/>
          <w:szCs w:val="24"/>
        </w:rPr>
        <w:t>DoD, or the Federal Government.</w:t>
      </w:r>
    </w:p>
    <w:p w:rsidR="0088654A" w:rsidRDefault="0088654A" w:rsidP="004C7767">
      <w:pPr>
        <w:pStyle w:val="NoSpacing"/>
        <w:rPr>
          <w:rFonts w:ascii="Arial" w:hAnsi="Arial" w:cs="Arial"/>
          <w:sz w:val="24"/>
          <w:szCs w:val="24"/>
        </w:rPr>
      </w:pPr>
    </w:p>
    <w:p w:rsidR="004C7767" w:rsidRPr="004C7767" w:rsidRDefault="004C7767" w:rsidP="004C7767">
      <w:pPr>
        <w:pStyle w:val="NoSpacing"/>
        <w:rPr>
          <w:rFonts w:ascii="Arial" w:hAnsi="Arial" w:cs="Arial"/>
          <w:sz w:val="24"/>
          <w:szCs w:val="24"/>
        </w:rPr>
      </w:pPr>
      <w:r w:rsidRPr="004C7767">
        <w:rPr>
          <w:rFonts w:ascii="Arial" w:hAnsi="Arial" w:cs="Arial"/>
          <w:sz w:val="24"/>
          <w:szCs w:val="24"/>
        </w:rPr>
        <w:t>DoD</w:t>
      </w:r>
      <w:r w:rsidR="00BB3EA5">
        <w:rPr>
          <w:rFonts w:ascii="Arial" w:hAnsi="Arial" w:cs="Arial"/>
          <w:sz w:val="24"/>
          <w:szCs w:val="24"/>
        </w:rPr>
        <w:t>’s ethics program</w:t>
      </w:r>
      <w:r w:rsidRPr="004C7767">
        <w:rPr>
          <w:rFonts w:ascii="Arial" w:hAnsi="Arial" w:cs="Arial"/>
          <w:sz w:val="24"/>
          <w:szCs w:val="24"/>
        </w:rPr>
        <w:t xml:space="preserve"> is covered un</w:t>
      </w:r>
      <w:r w:rsidR="0088654A">
        <w:rPr>
          <w:rFonts w:ascii="Arial" w:hAnsi="Arial" w:cs="Arial"/>
          <w:sz w:val="24"/>
          <w:szCs w:val="24"/>
        </w:rPr>
        <w:t xml:space="preserve">der the Joint Ethics Regulation </w:t>
      </w:r>
      <w:r w:rsidRPr="004C7767">
        <w:rPr>
          <w:rFonts w:ascii="Arial" w:hAnsi="Arial" w:cs="Arial"/>
          <w:sz w:val="24"/>
          <w:szCs w:val="24"/>
        </w:rPr>
        <w:t>(JER)</w:t>
      </w:r>
      <w:r w:rsidR="00BB3EA5">
        <w:rPr>
          <w:rFonts w:ascii="Arial" w:hAnsi="Arial" w:cs="Arial"/>
          <w:sz w:val="24"/>
          <w:szCs w:val="24"/>
        </w:rPr>
        <w:t>,</w:t>
      </w:r>
      <w:r w:rsidRPr="004C7767">
        <w:rPr>
          <w:rFonts w:ascii="Arial" w:hAnsi="Arial" w:cs="Arial"/>
          <w:sz w:val="24"/>
          <w:szCs w:val="24"/>
        </w:rPr>
        <w:t xml:space="preserve"> </w:t>
      </w:r>
      <w:r w:rsidR="00BB3EA5">
        <w:rPr>
          <w:rFonts w:ascii="Arial" w:hAnsi="Arial" w:cs="Arial"/>
          <w:sz w:val="24"/>
          <w:szCs w:val="24"/>
        </w:rPr>
        <w:br/>
      </w:r>
      <w:r w:rsidRPr="004C7767">
        <w:rPr>
          <w:rFonts w:ascii="Arial" w:hAnsi="Arial" w:cs="Arial"/>
          <w:sz w:val="24"/>
          <w:szCs w:val="24"/>
        </w:rPr>
        <w:t>D</w:t>
      </w:r>
      <w:r w:rsidR="00BB3EA5">
        <w:rPr>
          <w:rFonts w:ascii="Arial" w:hAnsi="Arial" w:cs="Arial"/>
          <w:sz w:val="24"/>
          <w:szCs w:val="24"/>
        </w:rPr>
        <w:t>o</w:t>
      </w:r>
      <w:r w:rsidRPr="004C7767">
        <w:rPr>
          <w:rFonts w:ascii="Arial" w:hAnsi="Arial" w:cs="Arial"/>
          <w:sz w:val="24"/>
          <w:szCs w:val="24"/>
        </w:rPr>
        <w:t xml:space="preserve">D 5500.7-R. </w:t>
      </w:r>
      <w:r w:rsidR="00BB3EA5">
        <w:rPr>
          <w:rFonts w:ascii="Arial" w:hAnsi="Arial" w:cs="Arial"/>
          <w:sz w:val="24"/>
          <w:szCs w:val="24"/>
        </w:rPr>
        <w:t xml:space="preserve"> </w:t>
      </w:r>
      <w:r w:rsidRPr="004C7767">
        <w:rPr>
          <w:rFonts w:ascii="Arial" w:hAnsi="Arial" w:cs="Arial"/>
          <w:sz w:val="24"/>
          <w:szCs w:val="24"/>
        </w:rPr>
        <w:t>The JER supplements regulatio</w:t>
      </w:r>
      <w:r w:rsidR="0088654A">
        <w:rPr>
          <w:rFonts w:ascii="Arial" w:hAnsi="Arial" w:cs="Arial"/>
          <w:sz w:val="24"/>
          <w:szCs w:val="24"/>
        </w:rPr>
        <w:t xml:space="preserve">ns issued by the U.S. Office of </w:t>
      </w:r>
      <w:r w:rsidRPr="004C7767">
        <w:rPr>
          <w:rFonts w:ascii="Arial" w:hAnsi="Arial" w:cs="Arial"/>
          <w:sz w:val="24"/>
          <w:szCs w:val="24"/>
        </w:rPr>
        <w:t>Government Ethics (OGE), which can be found at 5 C.F.R. § 2635.</w:t>
      </w:r>
    </w:p>
    <w:p w:rsidR="0088654A" w:rsidRDefault="0088654A" w:rsidP="004C7767">
      <w:pPr>
        <w:pStyle w:val="NoSpacing"/>
        <w:rPr>
          <w:rFonts w:ascii="Arial" w:hAnsi="Arial" w:cs="Arial"/>
          <w:sz w:val="24"/>
          <w:szCs w:val="24"/>
        </w:rPr>
      </w:pPr>
    </w:p>
    <w:p w:rsidR="00E568F0" w:rsidRDefault="004C7767" w:rsidP="0088654A">
      <w:pPr>
        <w:pStyle w:val="NoSpacing"/>
        <w:rPr>
          <w:rFonts w:ascii="Arial" w:hAnsi="Arial" w:cs="Arial"/>
          <w:sz w:val="24"/>
          <w:szCs w:val="24"/>
        </w:rPr>
      </w:pPr>
      <w:r w:rsidRPr="004C7767">
        <w:rPr>
          <w:rFonts w:ascii="Arial" w:hAnsi="Arial" w:cs="Arial"/>
          <w:sz w:val="24"/>
          <w:szCs w:val="24"/>
        </w:rPr>
        <w:t>We urge you to review the complete text of</w:t>
      </w:r>
      <w:r w:rsidR="0088654A">
        <w:rPr>
          <w:rFonts w:ascii="Arial" w:hAnsi="Arial" w:cs="Arial"/>
          <w:sz w:val="24"/>
          <w:szCs w:val="24"/>
        </w:rPr>
        <w:t xml:space="preserve"> the JER at </w:t>
      </w:r>
      <w:hyperlink r:id="rId7" w:history="1">
        <w:r w:rsidR="00BB3EA5" w:rsidRPr="006D5F24">
          <w:rPr>
            <w:rStyle w:val="Hyperlink"/>
            <w:rFonts w:ascii="Arial" w:hAnsi="Arial" w:cs="Arial"/>
            <w:sz w:val="24"/>
            <w:szCs w:val="24"/>
          </w:rPr>
          <w:t>http://www.defenselink.mil/dodgc/defense_ethics/index.html</w:t>
        </w:r>
      </w:hyperlink>
      <w:r w:rsidR="00BB3EA5">
        <w:rPr>
          <w:rFonts w:ascii="Arial" w:hAnsi="Arial" w:cs="Arial"/>
          <w:sz w:val="24"/>
          <w:szCs w:val="24"/>
        </w:rPr>
        <w:t xml:space="preserve">.  </w:t>
      </w:r>
      <w:r w:rsidRPr="004C7767">
        <w:rPr>
          <w:rFonts w:ascii="Arial" w:hAnsi="Arial" w:cs="Arial"/>
          <w:sz w:val="24"/>
          <w:szCs w:val="24"/>
        </w:rPr>
        <w:t>The Federal Standards of</w:t>
      </w:r>
      <w:r w:rsidR="00BB3EA5">
        <w:rPr>
          <w:rFonts w:ascii="Arial" w:hAnsi="Arial" w:cs="Arial"/>
          <w:sz w:val="24"/>
          <w:szCs w:val="24"/>
        </w:rPr>
        <w:t xml:space="preserve"> </w:t>
      </w:r>
      <w:r w:rsidRPr="004C7767">
        <w:rPr>
          <w:rFonts w:ascii="Arial" w:hAnsi="Arial" w:cs="Arial"/>
          <w:sz w:val="24"/>
          <w:szCs w:val="24"/>
        </w:rPr>
        <w:t xml:space="preserve">Conduct, 5 C.F.R. § 2635 is available at this site as well. </w:t>
      </w:r>
      <w:r w:rsidR="00BB3EA5">
        <w:rPr>
          <w:rFonts w:ascii="Arial" w:hAnsi="Arial" w:cs="Arial"/>
          <w:sz w:val="24"/>
          <w:szCs w:val="24"/>
        </w:rPr>
        <w:t xml:space="preserve"> </w:t>
      </w:r>
      <w:r w:rsidRPr="004C7767">
        <w:rPr>
          <w:rFonts w:ascii="Arial" w:hAnsi="Arial" w:cs="Arial"/>
          <w:sz w:val="24"/>
          <w:szCs w:val="24"/>
        </w:rPr>
        <w:t>You are also ur</w:t>
      </w:r>
      <w:r w:rsidR="0088654A">
        <w:rPr>
          <w:rFonts w:ascii="Arial" w:hAnsi="Arial" w:cs="Arial"/>
          <w:sz w:val="24"/>
          <w:szCs w:val="24"/>
        </w:rPr>
        <w:t>ged to review D</w:t>
      </w:r>
      <w:r w:rsidR="00BB3EA5">
        <w:rPr>
          <w:rFonts w:ascii="Arial" w:hAnsi="Arial" w:cs="Arial"/>
          <w:sz w:val="24"/>
          <w:szCs w:val="24"/>
        </w:rPr>
        <w:t>o</w:t>
      </w:r>
      <w:r w:rsidR="0088654A">
        <w:rPr>
          <w:rFonts w:ascii="Arial" w:hAnsi="Arial" w:cs="Arial"/>
          <w:sz w:val="24"/>
          <w:szCs w:val="24"/>
        </w:rPr>
        <w:t xml:space="preserve">D’s </w:t>
      </w:r>
      <w:r w:rsidRPr="004C7767">
        <w:rPr>
          <w:rFonts w:ascii="Arial" w:hAnsi="Arial" w:cs="Arial"/>
          <w:sz w:val="24"/>
          <w:szCs w:val="24"/>
        </w:rPr>
        <w:t>supplement to the Standards of Conduct found at 5 C.F.R. § 3601</w:t>
      </w:r>
      <w:r w:rsidR="0088654A">
        <w:rPr>
          <w:rFonts w:ascii="Arial" w:hAnsi="Arial" w:cs="Arial"/>
          <w:sz w:val="24"/>
          <w:szCs w:val="24"/>
        </w:rPr>
        <w:t xml:space="preserve"> et. seq. </w:t>
      </w:r>
      <w:r w:rsidR="00BB3EA5">
        <w:rPr>
          <w:rFonts w:ascii="Arial" w:hAnsi="Arial" w:cs="Arial"/>
          <w:sz w:val="24"/>
          <w:szCs w:val="24"/>
        </w:rPr>
        <w:t xml:space="preserve"> </w:t>
      </w:r>
      <w:r w:rsidR="0088654A">
        <w:rPr>
          <w:rFonts w:ascii="Arial" w:hAnsi="Arial" w:cs="Arial"/>
          <w:sz w:val="24"/>
          <w:szCs w:val="24"/>
        </w:rPr>
        <w:t xml:space="preserve">See also JER, Chapter </w:t>
      </w:r>
      <w:r w:rsidRPr="004C7767">
        <w:rPr>
          <w:rFonts w:ascii="Arial" w:hAnsi="Arial" w:cs="Arial"/>
          <w:sz w:val="24"/>
          <w:szCs w:val="24"/>
        </w:rPr>
        <w:t>2, Section 2; and D</w:t>
      </w:r>
      <w:r w:rsidR="00BB3EA5">
        <w:rPr>
          <w:rFonts w:ascii="Arial" w:hAnsi="Arial" w:cs="Arial"/>
          <w:sz w:val="24"/>
          <w:szCs w:val="24"/>
        </w:rPr>
        <w:t>o</w:t>
      </w:r>
      <w:r w:rsidRPr="004C7767">
        <w:rPr>
          <w:rFonts w:ascii="Arial" w:hAnsi="Arial" w:cs="Arial"/>
          <w:sz w:val="24"/>
          <w:szCs w:val="24"/>
        </w:rPr>
        <w:t xml:space="preserve">D Employee’s Guide to Standards of Conduct. </w:t>
      </w:r>
      <w:r w:rsidR="00B62400">
        <w:rPr>
          <w:rFonts w:ascii="Arial" w:hAnsi="Arial" w:cs="Arial"/>
          <w:sz w:val="24"/>
          <w:szCs w:val="24"/>
        </w:rPr>
        <w:tab/>
      </w:r>
    </w:p>
    <w:p w:rsidR="00B62400" w:rsidRDefault="00B62400" w:rsidP="0088654A">
      <w:pPr>
        <w:pStyle w:val="NoSpacing"/>
        <w:rPr>
          <w:rFonts w:ascii="Arial" w:hAnsi="Arial" w:cs="Arial"/>
          <w:sz w:val="24"/>
          <w:szCs w:val="24"/>
        </w:rPr>
      </w:pPr>
    </w:p>
    <w:p w:rsidR="00764AD5" w:rsidRDefault="00764AD5" w:rsidP="00764AD5">
      <w:pPr>
        <w:pStyle w:val="NoSpacing"/>
        <w:rPr>
          <w:rFonts w:ascii="Arial" w:hAnsi="Arial" w:cs="Arial"/>
          <w:sz w:val="24"/>
          <w:szCs w:val="24"/>
        </w:rPr>
      </w:pPr>
      <w:r w:rsidRPr="00764AD5">
        <w:rPr>
          <w:rFonts w:ascii="Arial" w:hAnsi="Arial" w:cs="Arial"/>
          <w:b/>
          <w:sz w:val="24"/>
          <w:szCs w:val="24"/>
        </w:rPr>
        <w:t>Core Principles of Ethical Conduct for Federal Employees</w:t>
      </w:r>
      <w:r>
        <w:rPr>
          <w:rFonts w:ascii="Arial" w:hAnsi="Arial" w:cs="Arial"/>
          <w:b/>
          <w:sz w:val="24"/>
          <w:szCs w:val="24"/>
        </w:rPr>
        <w:t>.</w:t>
      </w:r>
      <w:r w:rsidRPr="00764AD5">
        <w:rPr>
          <w:rFonts w:ascii="Arial" w:hAnsi="Arial" w:cs="Arial"/>
          <w:b/>
          <w:sz w:val="24"/>
          <w:szCs w:val="24"/>
        </w:rPr>
        <w:br/>
      </w:r>
    </w:p>
    <w:p w:rsidR="00764AD5" w:rsidRDefault="00764AD5" w:rsidP="00764AD5">
      <w:pPr>
        <w:pStyle w:val="NoSpacing"/>
        <w:numPr>
          <w:ilvl w:val="0"/>
          <w:numId w:val="1"/>
        </w:numPr>
        <w:rPr>
          <w:rFonts w:ascii="Arial" w:hAnsi="Arial" w:cs="Arial"/>
          <w:sz w:val="24"/>
          <w:szCs w:val="24"/>
        </w:rPr>
      </w:pPr>
      <w:r>
        <w:rPr>
          <w:rFonts w:ascii="Arial" w:hAnsi="Arial" w:cs="Arial"/>
          <w:sz w:val="24"/>
          <w:szCs w:val="24"/>
        </w:rPr>
        <w:t xml:space="preserve"> </w:t>
      </w:r>
      <w:r w:rsidRPr="00764AD5">
        <w:rPr>
          <w:rFonts w:ascii="Arial" w:hAnsi="Arial" w:cs="Arial"/>
          <w:sz w:val="24"/>
          <w:szCs w:val="24"/>
        </w:rPr>
        <w:t>Public service is a public trust, requiring employees to place loyalty to the Constitution, the laws</w:t>
      </w:r>
      <w:r w:rsidR="00BB3EA5">
        <w:rPr>
          <w:rFonts w:ascii="Arial" w:hAnsi="Arial" w:cs="Arial"/>
          <w:sz w:val="24"/>
          <w:szCs w:val="24"/>
        </w:rPr>
        <w:t>,</w:t>
      </w:r>
      <w:r w:rsidRPr="00764AD5">
        <w:rPr>
          <w:rFonts w:ascii="Arial" w:hAnsi="Arial" w:cs="Arial"/>
          <w:sz w:val="24"/>
          <w:szCs w:val="24"/>
        </w:rPr>
        <w:t xml:space="preserve"> and ethical principles above private gain.</w:t>
      </w:r>
    </w:p>
    <w:p w:rsidR="00764AD5" w:rsidRPr="00764AD5" w:rsidRDefault="00764AD5" w:rsidP="00764AD5">
      <w:pPr>
        <w:pStyle w:val="NoSpacing"/>
        <w:ind w:left="720"/>
        <w:rPr>
          <w:rFonts w:ascii="Arial" w:hAnsi="Arial" w:cs="Arial"/>
          <w:sz w:val="24"/>
          <w:szCs w:val="24"/>
        </w:rPr>
      </w:pPr>
    </w:p>
    <w:p w:rsidR="00764AD5" w:rsidRDefault="00764AD5" w:rsidP="00764AD5">
      <w:pPr>
        <w:pStyle w:val="NoSpacing"/>
        <w:numPr>
          <w:ilvl w:val="0"/>
          <w:numId w:val="1"/>
        </w:numPr>
        <w:rPr>
          <w:rFonts w:ascii="Arial" w:hAnsi="Arial" w:cs="Arial"/>
          <w:sz w:val="24"/>
          <w:szCs w:val="24"/>
        </w:rPr>
      </w:pPr>
      <w:r w:rsidRPr="00764AD5">
        <w:rPr>
          <w:rFonts w:ascii="Arial" w:hAnsi="Arial" w:cs="Arial"/>
          <w:sz w:val="24"/>
          <w:szCs w:val="24"/>
        </w:rPr>
        <w:t>Employees shall not hold financial interests that conflict with the conscientious performance of duty.</w:t>
      </w:r>
    </w:p>
    <w:p w:rsidR="00764AD5" w:rsidRPr="00764AD5" w:rsidRDefault="00764AD5" w:rsidP="00764AD5">
      <w:pPr>
        <w:pStyle w:val="NoSpacing"/>
        <w:rPr>
          <w:rFonts w:ascii="Arial" w:hAnsi="Arial" w:cs="Arial"/>
          <w:sz w:val="24"/>
          <w:szCs w:val="24"/>
        </w:rPr>
      </w:pPr>
    </w:p>
    <w:p w:rsidR="00764AD5" w:rsidRDefault="00764AD5" w:rsidP="00764AD5">
      <w:pPr>
        <w:pStyle w:val="NoSpacing"/>
        <w:numPr>
          <w:ilvl w:val="0"/>
          <w:numId w:val="1"/>
        </w:numPr>
        <w:rPr>
          <w:rFonts w:ascii="Arial" w:hAnsi="Arial" w:cs="Arial"/>
          <w:sz w:val="24"/>
          <w:szCs w:val="24"/>
        </w:rPr>
      </w:pPr>
      <w:r w:rsidRPr="00764AD5">
        <w:rPr>
          <w:rFonts w:ascii="Arial" w:hAnsi="Arial" w:cs="Arial"/>
          <w:sz w:val="24"/>
          <w:szCs w:val="24"/>
        </w:rPr>
        <w:t>Employees shall not engage in financial transactions using nonpublic Government information or allow the improper use of such information to further any private interest.</w:t>
      </w:r>
    </w:p>
    <w:p w:rsidR="00764AD5" w:rsidRPr="00764AD5" w:rsidRDefault="00764AD5" w:rsidP="00764AD5">
      <w:pPr>
        <w:pStyle w:val="NoSpacing"/>
        <w:rPr>
          <w:rFonts w:ascii="Arial" w:hAnsi="Arial" w:cs="Arial"/>
          <w:sz w:val="24"/>
          <w:szCs w:val="24"/>
        </w:rPr>
      </w:pPr>
    </w:p>
    <w:p w:rsidR="00764AD5" w:rsidRPr="00764AD5" w:rsidRDefault="00764AD5" w:rsidP="00764AD5">
      <w:pPr>
        <w:pStyle w:val="NoSpacing"/>
        <w:numPr>
          <w:ilvl w:val="0"/>
          <w:numId w:val="1"/>
        </w:numPr>
        <w:rPr>
          <w:rFonts w:ascii="Arial" w:hAnsi="Arial" w:cs="Arial"/>
          <w:sz w:val="24"/>
          <w:szCs w:val="24"/>
        </w:rPr>
      </w:pPr>
      <w:r>
        <w:rPr>
          <w:rFonts w:ascii="Arial" w:hAnsi="Arial" w:cs="Arial"/>
          <w:sz w:val="24"/>
          <w:szCs w:val="24"/>
        </w:rPr>
        <w:t>A</w:t>
      </w:r>
      <w:r w:rsidRPr="00764AD5">
        <w:rPr>
          <w:rFonts w:ascii="Arial" w:hAnsi="Arial" w:cs="Arial"/>
          <w:sz w:val="24"/>
          <w:szCs w:val="24"/>
        </w:rPr>
        <w:t>n employee shall not, except as permitted by the Standards of Ethical Conduct, solicit or accept any gift or other item of monetary value from any person or entity seeking official action from, doing busines</w:t>
      </w:r>
      <w:r>
        <w:rPr>
          <w:rFonts w:ascii="Arial" w:hAnsi="Arial" w:cs="Arial"/>
          <w:sz w:val="24"/>
          <w:szCs w:val="24"/>
        </w:rPr>
        <w:t xml:space="preserve">s with, or conducting activities </w:t>
      </w:r>
      <w:r w:rsidRPr="00764AD5">
        <w:rPr>
          <w:rFonts w:ascii="Arial" w:hAnsi="Arial" w:cs="Arial"/>
          <w:sz w:val="24"/>
          <w:szCs w:val="24"/>
        </w:rPr>
        <w:lastRenderedPageBreak/>
        <w:t>regulated by the employee's agency, or whose interests may be substantially affected by the performance or nonperformance of the employee's duties.</w:t>
      </w:r>
    </w:p>
    <w:p w:rsidR="00764AD5" w:rsidRDefault="00764AD5" w:rsidP="00764AD5">
      <w:pPr>
        <w:pStyle w:val="NoSpacing"/>
        <w:rPr>
          <w:rFonts w:ascii="Arial" w:hAnsi="Arial" w:cs="Arial"/>
          <w:sz w:val="24"/>
          <w:szCs w:val="24"/>
        </w:rPr>
      </w:pPr>
    </w:p>
    <w:p w:rsidR="00764AD5" w:rsidRPr="00764AD5" w:rsidRDefault="00764AD5" w:rsidP="00764AD5">
      <w:pPr>
        <w:pStyle w:val="NoSpacing"/>
        <w:numPr>
          <w:ilvl w:val="0"/>
          <w:numId w:val="1"/>
        </w:numPr>
        <w:rPr>
          <w:rFonts w:ascii="Arial" w:hAnsi="Arial" w:cs="Arial"/>
          <w:sz w:val="24"/>
          <w:szCs w:val="24"/>
        </w:rPr>
      </w:pPr>
      <w:r w:rsidRPr="00764AD5">
        <w:rPr>
          <w:rFonts w:ascii="Arial" w:hAnsi="Arial" w:cs="Arial"/>
          <w:sz w:val="24"/>
          <w:szCs w:val="24"/>
        </w:rPr>
        <w:t>Employees shall put forth honest effort in the performance of their duties.</w:t>
      </w:r>
    </w:p>
    <w:p w:rsidR="00764AD5" w:rsidRDefault="00764AD5" w:rsidP="00764AD5">
      <w:pPr>
        <w:pStyle w:val="NoSpacing"/>
        <w:rPr>
          <w:rFonts w:ascii="Arial" w:hAnsi="Arial" w:cs="Arial"/>
          <w:sz w:val="24"/>
          <w:szCs w:val="24"/>
        </w:rPr>
      </w:pPr>
    </w:p>
    <w:p w:rsidR="00764AD5" w:rsidRDefault="00764AD5" w:rsidP="00764AD5">
      <w:pPr>
        <w:pStyle w:val="NoSpacing"/>
        <w:numPr>
          <w:ilvl w:val="0"/>
          <w:numId w:val="1"/>
        </w:numPr>
        <w:rPr>
          <w:rFonts w:ascii="Arial" w:hAnsi="Arial" w:cs="Arial"/>
          <w:sz w:val="24"/>
          <w:szCs w:val="24"/>
        </w:rPr>
      </w:pPr>
      <w:r w:rsidRPr="00764AD5">
        <w:rPr>
          <w:rFonts w:ascii="Arial" w:hAnsi="Arial" w:cs="Arial"/>
          <w:sz w:val="24"/>
          <w:szCs w:val="24"/>
        </w:rPr>
        <w:t>Employees shall not knowingly make unauthorized commitments or promises of any kind purporting to bind the Government.</w:t>
      </w:r>
      <w:r>
        <w:rPr>
          <w:rFonts w:ascii="Arial" w:hAnsi="Arial" w:cs="Arial"/>
          <w:sz w:val="24"/>
          <w:szCs w:val="24"/>
        </w:rPr>
        <w:t xml:space="preserve"> </w:t>
      </w:r>
    </w:p>
    <w:p w:rsidR="00764AD5" w:rsidRDefault="00764AD5" w:rsidP="00764AD5">
      <w:pPr>
        <w:pStyle w:val="NoSpacing"/>
        <w:rPr>
          <w:rFonts w:ascii="Arial" w:hAnsi="Arial" w:cs="Arial"/>
          <w:sz w:val="24"/>
          <w:szCs w:val="24"/>
        </w:rPr>
      </w:pPr>
    </w:p>
    <w:p w:rsidR="00764AD5" w:rsidRPr="00764AD5" w:rsidRDefault="00764AD5" w:rsidP="00764AD5">
      <w:pPr>
        <w:pStyle w:val="NoSpacing"/>
        <w:numPr>
          <w:ilvl w:val="0"/>
          <w:numId w:val="1"/>
        </w:numPr>
        <w:rPr>
          <w:rFonts w:ascii="Arial" w:hAnsi="Arial" w:cs="Arial"/>
          <w:sz w:val="24"/>
          <w:szCs w:val="24"/>
        </w:rPr>
      </w:pPr>
      <w:r w:rsidRPr="00764AD5">
        <w:rPr>
          <w:rFonts w:ascii="Arial" w:hAnsi="Arial" w:cs="Arial"/>
          <w:sz w:val="24"/>
          <w:szCs w:val="24"/>
        </w:rPr>
        <w:t>Employees shall not use public office for private gain.</w:t>
      </w:r>
    </w:p>
    <w:p w:rsidR="00764AD5" w:rsidRDefault="00764AD5" w:rsidP="00764AD5">
      <w:pPr>
        <w:pStyle w:val="NoSpacing"/>
        <w:rPr>
          <w:rFonts w:ascii="Arial" w:hAnsi="Arial" w:cs="Arial"/>
          <w:sz w:val="24"/>
          <w:szCs w:val="24"/>
        </w:rPr>
      </w:pPr>
    </w:p>
    <w:p w:rsidR="00764AD5" w:rsidRPr="00764AD5" w:rsidRDefault="00764AD5" w:rsidP="00764AD5">
      <w:pPr>
        <w:pStyle w:val="NoSpacing"/>
        <w:numPr>
          <w:ilvl w:val="0"/>
          <w:numId w:val="1"/>
        </w:numPr>
        <w:rPr>
          <w:rFonts w:ascii="Arial" w:hAnsi="Arial" w:cs="Arial"/>
          <w:sz w:val="24"/>
          <w:szCs w:val="24"/>
        </w:rPr>
      </w:pPr>
      <w:r w:rsidRPr="00764AD5">
        <w:rPr>
          <w:rFonts w:ascii="Arial" w:hAnsi="Arial" w:cs="Arial"/>
          <w:sz w:val="24"/>
          <w:szCs w:val="24"/>
        </w:rPr>
        <w:t>Employees shall act impartially and not give preferential treatment to any private organization or individual.</w:t>
      </w:r>
    </w:p>
    <w:p w:rsidR="00764AD5" w:rsidRDefault="00764AD5" w:rsidP="00764AD5">
      <w:pPr>
        <w:pStyle w:val="NoSpacing"/>
        <w:rPr>
          <w:rFonts w:ascii="Arial" w:hAnsi="Arial" w:cs="Arial"/>
          <w:sz w:val="24"/>
          <w:szCs w:val="24"/>
        </w:rPr>
      </w:pPr>
    </w:p>
    <w:p w:rsidR="00764AD5" w:rsidRDefault="00764AD5" w:rsidP="00764AD5">
      <w:pPr>
        <w:pStyle w:val="NoSpacing"/>
        <w:numPr>
          <w:ilvl w:val="0"/>
          <w:numId w:val="1"/>
        </w:numPr>
        <w:rPr>
          <w:rFonts w:ascii="Arial" w:hAnsi="Arial" w:cs="Arial"/>
          <w:sz w:val="24"/>
          <w:szCs w:val="24"/>
        </w:rPr>
      </w:pPr>
      <w:r w:rsidRPr="00764AD5">
        <w:rPr>
          <w:rFonts w:ascii="Arial" w:hAnsi="Arial" w:cs="Arial"/>
          <w:sz w:val="24"/>
          <w:szCs w:val="24"/>
        </w:rPr>
        <w:t>Employees shall protect and conserve Federal property and shall not use it for other than authorized activities.</w:t>
      </w:r>
    </w:p>
    <w:p w:rsidR="00764AD5" w:rsidRPr="00764AD5" w:rsidRDefault="00764AD5" w:rsidP="00764AD5">
      <w:pPr>
        <w:pStyle w:val="NoSpacing"/>
        <w:rPr>
          <w:rFonts w:ascii="Arial" w:hAnsi="Arial" w:cs="Arial"/>
          <w:sz w:val="24"/>
          <w:szCs w:val="24"/>
        </w:rPr>
      </w:pPr>
    </w:p>
    <w:p w:rsidR="00764AD5" w:rsidRDefault="00764AD5" w:rsidP="00BB3EA5">
      <w:pPr>
        <w:pStyle w:val="NoSpacing"/>
        <w:numPr>
          <w:ilvl w:val="0"/>
          <w:numId w:val="1"/>
        </w:numPr>
        <w:ind w:hanging="540"/>
        <w:rPr>
          <w:rFonts w:ascii="Arial" w:hAnsi="Arial" w:cs="Arial"/>
          <w:sz w:val="24"/>
          <w:szCs w:val="24"/>
        </w:rPr>
      </w:pPr>
      <w:r w:rsidRPr="00764AD5">
        <w:rPr>
          <w:rFonts w:ascii="Arial" w:hAnsi="Arial" w:cs="Arial"/>
          <w:sz w:val="24"/>
          <w:szCs w:val="24"/>
        </w:rPr>
        <w:t>Employees shall not engage in outside employment or activities, including seeking or negotiating for employment, that conflict with official Government duties and responsibilities.</w:t>
      </w:r>
    </w:p>
    <w:p w:rsidR="00764AD5" w:rsidRPr="00764AD5" w:rsidRDefault="00764AD5" w:rsidP="00764AD5">
      <w:pPr>
        <w:pStyle w:val="NoSpacing"/>
        <w:rPr>
          <w:rFonts w:ascii="Arial" w:hAnsi="Arial" w:cs="Arial"/>
          <w:sz w:val="24"/>
          <w:szCs w:val="24"/>
        </w:rPr>
      </w:pPr>
    </w:p>
    <w:p w:rsidR="00764AD5" w:rsidRDefault="00764AD5" w:rsidP="00BB3EA5">
      <w:pPr>
        <w:pStyle w:val="NoSpacing"/>
        <w:numPr>
          <w:ilvl w:val="0"/>
          <w:numId w:val="1"/>
        </w:numPr>
        <w:ind w:hanging="540"/>
        <w:rPr>
          <w:rFonts w:ascii="Arial" w:hAnsi="Arial" w:cs="Arial"/>
          <w:sz w:val="24"/>
          <w:szCs w:val="24"/>
        </w:rPr>
      </w:pPr>
      <w:r w:rsidRPr="00764AD5">
        <w:rPr>
          <w:rFonts w:ascii="Arial" w:hAnsi="Arial" w:cs="Arial"/>
          <w:sz w:val="24"/>
          <w:szCs w:val="24"/>
        </w:rPr>
        <w:t xml:space="preserve">Employees shall disclose waste, fraud, abuse, and corruption to </w:t>
      </w:r>
      <w:r w:rsidR="00BB3EA5">
        <w:rPr>
          <w:rFonts w:ascii="Arial" w:hAnsi="Arial" w:cs="Arial"/>
          <w:sz w:val="24"/>
          <w:szCs w:val="24"/>
        </w:rPr>
        <w:t xml:space="preserve">the </w:t>
      </w:r>
      <w:r w:rsidRPr="00764AD5">
        <w:rPr>
          <w:rFonts w:ascii="Arial" w:hAnsi="Arial" w:cs="Arial"/>
          <w:sz w:val="24"/>
          <w:szCs w:val="24"/>
        </w:rPr>
        <w:t>appropriate authorities.</w:t>
      </w:r>
    </w:p>
    <w:p w:rsidR="00764AD5" w:rsidRDefault="00764AD5" w:rsidP="00764AD5">
      <w:pPr>
        <w:pStyle w:val="NoSpacing"/>
        <w:ind w:left="720"/>
        <w:rPr>
          <w:rFonts w:ascii="Arial" w:hAnsi="Arial" w:cs="Arial"/>
          <w:sz w:val="24"/>
          <w:szCs w:val="24"/>
        </w:rPr>
      </w:pPr>
    </w:p>
    <w:p w:rsidR="00764AD5" w:rsidRDefault="00764AD5" w:rsidP="00BB3EA5">
      <w:pPr>
        <w:pStyle w:val="NoSpacing"/>
        <w:numPr>
          <w:ilvl w:val="0"/>
          <w:numId w:val="1"/>
        </w:numPr>
        <w:ind w:hanging="540"/>
        <w:rPr>
          <w:rFonts w:ascii="Arial" w:hAnsi="Arial" w:cs="Arial"/>
          <w:sz w:val="24"/>
          <w:szCs w:val="24"/>
        </w:rPr>
      </w:pPr>
      <w:r w:rsidRPr="00764AD5">
        <w:rPr>
          <w:rFonts w:ascii="Arial" w:hAnsi="Arial" w:cs="Arial"/>
          <w:sz w:val="24"/>
          <w:szCs w:val="24"/>
        </w:rPr>
        <w:t>Employees shall satisfy in good faith their obligations as citizens, including all financial obligations, especially those -- such as Federal, State, or local taxes -- that are imposed by law.</w:t>
      </w:r>
    </w:p>
    <w:p w:rsidR="00764AD5" w:rsidRPr="00764AD5" w:rsidRDefault="00764AD5" w:rsidP="00764AD5">
      <w:pPr>
        <w:pStyle w:val="NoSpacing"/>
        <w:rPr>
          <w:rFonts w:ascii="Arial" w:hAnsi="Arial" w:cs="Arial"/>
          <w:sz w:val="24"/>
          <w:szCs w:val="24"/>
        </w:rPr>
      </w:pPr>
    </w:p>
    <w:p w:rsidR="00764AD5" w:rsidRDefault="00764AD5" w:rsidP="006010FE">
      <w:pPr>
        <w:pStyle w:val="NoSpacing"/>
        <w:numPr>
          <w:ilvl w:val="0"/>
          <w:numId w:val="1"/>
        </w:numPr>
        <w:ind w:hanging="540"/>
        <w:rPr>
          <w:rFonts w:ascii="Arial" w:hAnsi="Arial" w:cs="Arial"/>
          <w:sz w:val="24"/>
          <w:szCs w:val="24"/>
        </w:rPr>
      </w:pPr>
      <w:r w:rsidRPr="00764AD5">
        <w:rPr>
          <w:rFonts w:ascii="Arial" w:hAnsi="Arial" w:cs="Arial"/>
          <w:sz w:val="24"/>
          <w:szCs w:val="24"/>
        </w:rPr>
        <w:t>Employees shall adhere to all laws and regulations that provide equal opportunity for all Americans regardless of race, color, religion, sex, national origin, age, or disability.</w:t>
      </w:r>
    </w:p>
    <w:p w:rsidR="00764AD5" w:rsidRPr="00764AD5" w:rsidRDefault="00764AD5" w:rsidP="00764AD5">
      <w:pPr>
        <w:pStyle w:val="NoSpacing"/>
        <w:rPr>
          <w:rFonts w:ascii="Arial" w:hAnsi="Arial" w:cs="Arial"/>
          <w:sz w:val="24"/>
          <w:szCs w:val="24"/>
        </w:rPr>
      </w:pPr>
    </w:p>
    <w:p w:rsidR="00764AD5" w:rsidRDefault="00764AD5" w:rsidP="006010FE">
      <w:pPr>
        <w:pStyle w:val="NoSpacing"/>
        <w:numPr>
          <w:ilvl w:val="0"/>
          <w:numId w:val="1"/>
        </w:numPr>
        <w:ind w:hanging="540"/>
        <w:rPr>
          <w:rFonts w:ascii="Arial" w:hAnsi="Arial" w:cs="Arial"/>
          <w:sz w:val="24"/>
          <w:szCs w:val="24"/>
        </w:rPr>
      </w:pPr>
      <w:r w:rsidRPr="00764AD5">
        <w:rPr>
          <w:rFonts w:ascii="Arial" w:hAnsi="Arial" w:cs="Arial"/>
          <w:sz w:val="24"/>
          <w:szCs w:val="24"/>
        </w:rPr>
        <w:t>Employees shall endeavor to avoid any actions creating the appearance that they are violating the law or the ethical standards set forth in the Standards of Ethical Conduct.  Whether particular circumstances create an appearance that the law or these standards have been violated shall be determined from the perspective of a reasonable person with knowledge of the relevant facts.</w:t>
      </w:r>
    </w:p>
    <w:p w:rsidR="00764AD5" w:rsidRDefault="00764AD5" w:rsidP="00764AD5">
      <w:pPr>
        <w:pStyle w:val="ListParagraph"/>
        <w:rPr>
          <w:rFonts w:ascii="Arial" w:hAnsi="Arial" w:cs="Arial"/>
          <w:sz w:val="24"/>
          <w:szCs w:val="24"/>
        </w:rPr>
      </w:pPr>
    </w:p>
    <w:p w:rsidR="00764AD5" w:rsidRDefault="00764AD5" w:rsidP="00764AD5">
      <w:pPr>
        <w:pStyle w:val="NoSpacing"/>
        <w:rPr>
          <w:rFonts w:ascii="Arial" w:hAnsi="Arial" w:cs="Arial"/>
          <w:sz w:val="24"/>
          <w:szCs w:val="24"/>
        </w:rPr>
      </w:pPr>
      <w:r w:rsidRPr="00764AD5">
        <w:rPr>
          <w:rFonts w:ascii="Arial" w:hAnsi="Arial" w:cs="Arial"/>
          <w:b/>
          <w:sz w:val="24"/>
          <w:szCs w:val="24"/>
        </w:rPr>
        <w:t>Criminal Ethics Laws Governing Federal Service</w:t>
      </w:r>
      <w:r>
        <w:rPr>
          <w:rFonts w:ascii="Arial" w:hAnsi="Arial" w:cs="Arial"/>
          <w:sz w:val="24"/>
          <w:szCs w:val="24"/>
        </w:rPr>
        <w:t>.</w:t>
      </w:r>
    </w:p>
    <w:p w:rsidR="00764AD5" w:rsidRDefault="00764AD5" w:rsidP="00764AD5">
      <w:pPr>
        <w:pStyle w:val="NoSpacing"/>
        <w:rPr>
          <w:rFonts w:ascii="Arial" w:hAnsi="Arial" w:cs="Arial"/>
          <w:sz w:val="24"/>
          <w:szCs w:val="24"/>
        </w:rPr>
      </w:pPr>
    </w:p>
    <w:p w:rsidR="00764AD5" w:rsidRDefault="00764AD5" w:rsidP="00764AD5">
      <w:pPr>
        <w:pStyle w:val="NoSpacing"/>
        <w:rPr>
          <w:rFonts w:ascii="Arial" w:hAnsi="Arial" w:cs="Arial"/>
          <w:sz w:val="24"/>
          <w:szCs w:val="24"/>
        </w:rPr>
      </w:pPr>
      <w:r w:rsidRPr="00764AD5">
        <w:rPr>
          <w:rFonts w:ascii="Arial" w:hAnsi="Arial" w:cs="Arial"/>
          <w:sz w:val="24"/>
          <w:szCs w:val="24"/>
        </w:rPr>
        <w:t>Failure</w:t>
      </w:r>
      <w:r>
        <w:rPr>
          <w:rFonts w:ascii="Arial" w:hAnsi="Arial" w:cs="Arial"/>
          <w:sz w:val="24"/>
          <w:szCs w:val="24"/>
        </w:rPr>
        <w:t xml:space="preserve"> </w:t>
      </w:r>
      <w:r w:rsidRPr="00764AD5">
        <w:rPr>
          <w:rFonts w:ascii="Arial" w:hAnsi="Arial" w:cs="Arial"/>
          <w:sz w:val="24"/>
          <w:szCs w:val="24"/>
        </w:rPr>
        <w:t>to comply with these restrictions may result in criminal prosecution:</w:t>
      </w:r>
    </w:p>
    <w:p w:rsidR="00764AD5" w:rsidRPr="00764AD5" w:rsidRDefault="00764AD5" w:rsidP="00764AD5">
      <w:pPr>
        <w:pStyle w:val="NoSpacing"/>
        <w:numPr>
          <w:ilvl w:val="0"/>
          <w:numId w:val="2"/>
        </w:numPr>
        <w:rPr>
          <w:rFonts w:ascii="Arial" w:hAnsi="Arial" w:cs="Arial"/>
          <w:sz w:val="24"/>
          <w:szCs w:val="24"/>
        </w:rPr>
      </w:pPr>
      <w:r w:rsidRPr="00764AD5">
        <w:rPr>
          <w:rFonts w:ascii="Arial" w:hAnsi="Arial" w:cs="Arial"/>
          <w:sz w:val="24"/>
          <w:szCs w:val="24"/>
        </w:rPr>
        <w:t>Do not accept a bribe. 18 U.S.C. § 201.</w:t>
      </w:r>
    </w:p>
    <w:p w:rsidR="00764AD5" w:rsidRPr="00764AD5" w:rsidRDefault="00764AD5" w:rsidP="00764AD5">
      <w:pPr>
        <w:pStyle w:val="NoSpacing"/>
        <w:numPr>
          <w:ilvl w:val="0"/>
          <w:numId w:val="2"/>
        </w:numPr>
        <w:rPr>
          <w:rFonts w:ascii="Arial" w:hAnsi="Arial" w:cs="Arial"/>
          <w:sz w:val="24"/>
          <w:szCs w:val="24"/>
        </w:rPr>
      </w:pPr>
      <w:r w:rsidRPr="00764AD5">
        <w:rPr>
          <w:rFonts w:ascii="Arial" w:hAnsi="Arial" w:cs="Arial"/>
          <w:sz w:val="24"/>
          <w:szCs w:val="24"/>
        </w:rPr>
        <w:t>Do not represent or accept money for representing another’s interests before the U.S. Government. 18 U.S.C. § 203 and 205.</w:t>
      </w:r>
    </w:p>
    <w:p w:rsidR="00764AD5" w:rsidRPr="00764AD5" w:rsidRDefault="00764AD5" w:rsidP="00764AD5">
      <w:pPr>
        <w:pStyle w:val="NoSpacing"/>
        <w:numPr>
          <w:ilvl w:val="0"/>
          <w:numId w:val="2"/>
        </w:numPr>
        <w:rPr>
          <w:rFonts w:ascii="Arial" w:hAnsi="Arial" w:cs="Arial"/>
          <w:sz w:val="24"/>
          <w:szCs w:val="24"/>
        </w:rPr>
      </w:pPr>
      <w:r w:rsidRPr="00764AD5">
        <w:rPr>
          <w:rFonts w:ascii="Arial" w:hAnsi="Arial" w:cs="Arial"/>
          <w:sz w:val="24"/>
          <w:szCs w:val="24"/>
        </w:rPr>
        <w:t>Do not take official action that will affect your personal financial interests as well as those of your spouse, children</w:t>
      </w:r>
      <w:r w:rsidR="006010FE">
        <w:rPr>
          <w:rFonts w:ascii="Arial" w:hAnsi="Arial" w:cs="Arial"/>
          <w:sz w:val="24"/>
          <w:szCs w:val="24"/>
        </w:rPr>
        <w:t>,</w:t>
      </w:r>
      <w:r w:rsidRPr="00764AD5">
        <w:rPr>
          <w:rFonts w:ascii="Arial" w:hAnsi="Arial" w:cs="Arial"/>
          <w:sz w:val="24"/>
          <w:szCs w:val="24"/>
        </w:rPr>
        <w:t xml:space="preserve"> and/or prospective employer. 18 U.S.C. § 208.</w:t>
      </w:r>
    </w:p>
    <w:p w:rsidR="00764AD5" w:rsidRDefault="00764AD5" w:rsidP="00764AD5">
      <w:pPr>
        <w:pStyle w:val="NoSpacing"/>
        <w:numPr>
          <w:ilvl w:val="0"/>
          <w:numId w:val="2"/>
        </w:numPr>
        <w:rPr>
          <w:rFonts w:ascii="Arial" w:hAnsi="Arial" w:cs="Arial"/>
          <w:sz w:val="24"/>
          <w:szCs w:val="24"/>
        </w:rPr>
      </w:pPr>
      <w:r w:rsidRPr="00764AD5">
        <w:rPr>
          <w:rFonts w:ascii="Arial" w:hAnsi="Arial" w:cs="Arial"/>
          <w:sz w:val="24"/>
          <w:szCs w:val="24"/>
        </w:rPr>
        <w:lastRenderedPageBreak/>
        <w:t>Do not accept payment from others for the performance of your Federal duties. 18 U.S.C. § 209.</w:t>
      </w:r>
    </w:p>
    <w:p w:rsidR="00303CBC" w:rsidRDefault="00303CBC" w:rsidP="00303CBC">
      <w:pPr>
        <w:pStyle w:val="NoSpacing"/>
        <w:rPr>
          <w:rFonts w:ascii="Arial" w:hAnsi="Arial" w:cs="Arial"/>
          <w:sz w:val="24"/>
          <w:szCs w:val="24"/>
        </w:rPr>
      </w:pPr>
    </w:p>
    <w:p w:rsidR="00AD5208" w:rsidRDefault="00AD5208" w:rsidP="00303CBC">
      <w:pPr>
        <w:pStyle w:val="NoSpacing"/>
        <w:rPr>
          <w:rFonts w:ascii="Arial" w:hAnsi="Arial" w:cs="Arial"/>
          <w:b/>
          <w:sz w:val="24"/>
          <w:szCs w:val="24"/>
        </w:rPr>
      </w:pPr>
      <w:r>
        <w:rPr>
          <w:rFonts w:ascii="Arial" w:hAnsi="Arial" w:cs="Arial"/>
          <w:b/>
          <w:sz w:val="24"/>
          <w:szCs w:val="24"/>
        </w:rPr>
        <w:t>Initial Ethics Training.</w:t>
      </w:r>
    </w:p>
    <w:p w:rsidR="00AD5208" w:rsidRDefault="00AD5208" w:rsidP="00303CBC">
      <w:pPr>
        <w:pStyle w:val="NoSpacing"/>
        <w:rPr>
          <w:rFonts w:ascii="Arial" w:hAnsi="Arial" w:cs="Arial"/>
          <w:b/>
          <w:sz w:val="24"/>
          <w:szCs w:val="24"/>
        </w:rPr>
      </w:pPr>
    </w:p>
    <w:p w:rsidR="00AD5208" w:rsidRPr="00AD5208" w:rsidRDefault="00AD5208" w:rsidP="00303CBC">
      <w:pPr>
        <w:pStyle w:val="NoSpacing"/>
        <w:rPr>
          <w:rFonts w:ascii="Arial" w:hAnsi="Arial" w:cs="Arial"/>
          <w:sz w:val="24"/>
          <w:szCs w:val="24"/>
        </w:rPr>
      </w:pPr>
      <w:r>
        <w:rPr>
          <w:rFonts w:ascii="Arial" w:hAnsi="Arial" w:cs="Arial"/>
          <w:sz w:val="24"/>
          <w:szCs w:val="24"/>
        </w:rPr>
        <w:t>Under 5 C.F.R. § 2638.30</w:t>
      </w:r>
      <w:r w:rsidR="00C76DA4">
        <w:rPr>
          <w:rFonts w:ascii="Arial" w:hAnsi="Arial" w:cs="Arial"/>
          <w:sz w:val="24"/>
          <w:szCs w:val="24"/>
        </w:rPr>
        <w:t>4</w:t>
      </w:r>
      <w:r>
        <w:rPr>
          <w:rFonts w:ascii="Arial" w:hAnsi="Arial" w:cs="Arial"/>
          <w:sz w:val="24"/>
          <w:szCs w:val="24"/>
        </w:rPr>
        <w:t xml:space="preserve">, each new Agency employee </w:t>
      </w:r>
      <w:r w:rsidR="00195490">
        <w:rPr>
          <w:rFonts w:ascii="Arial" w:hAnsi="Arial" w:cs="Arial"/>
          <w:sz w:val="24"/>
          <w:szCs w:val="24"/>
        </w:rPr>
        <w:t>must complete initial ethics training within 3</w:t>
      </w:r>
      <w:r w:rsidR="006010FE">
        <w:rPr>
          <w:rFonts w:ascii="Arial" w:hAnsi="Arial" w:cs="Arial"/>
          <w:sz w:val="24"/>
          <w:szCs w:val="24"/>
        </w:rPr>
        <w:t>-</w:t>
      </w:r>
      <w:r w:rsidR="00195490">
        <w:rPr>
          <w:rFonts w:ascii="Arial" w:hAnsi="Arial" w:cs="Arial"/>
          <w:sz w:val="24"/>
          <w:szCs w:val="24"/>
        </w:rPr>
        <w:t xml:space="preserve">months of </w:t>
      </w:r>
      <w:r w:rsidR="006010FE">
        <w:rPr>
          <w:rFonts w:ascii="Arial" w:hAnsi="Arial" w:cs="Arial"/>
          <w:sz w:val="24"/>
          <w:szCs w:val="24"/>
        </w:rPr>
        <w:t xml:space="preserve">their </w:t>
      </w:r>
      <w:r w:rsidR="00195490">
        <w:rPr>
          <w:rFonts w:ascii="Arial" w:hAnsi="Arial" w:cs="Arial"/>
          <w:sz w:val="24"/>
          <w:szCs w:val="24"/>
        </w:rPr>
        <w:t xml:space="preserve">appointment.  </w:t>
      </w:r>
      <w:r>
        <w:rPr>
          <w:rFonts w:ascii="Arial" w:hAnsi="Arial" w:cs="Arial"/>
          <w:sz w:val="24"/>
          <w:szCs w:val="24"/>
        </w:rPr>
        <w:t xml:space="preserve"> </w:t>
      </w:r>
    </w:p>
    <w:p w:rsidR="00AD5208" w:rsidRDefault="00AD5208" w:rsidP="00303CBC">
      <w:pPr>
        <w:pStyle w:val="NoSpacing"/>
        <w:rPr>
          <w:rFonts w:ascii="Arial" w:hAnsi="Arial" w:cs="Arial"/>
          <w:b/>
          <w:sz w:val="24"/>
          <w:szCs w:val="24"/>
        </w:rPr>
      </w:pPr>
    </w:p>
    <w:p w:rsidR="00303CBC" w:rsidRPr="00303CBC" w:rsidRDefault="00303CBC" w:rsidP="00303CBC">
      <w:pPr>
        <w:pStyle w:val="NoSpacing"/>
        <w:rPr>
          <w:rFonts w:ascii="Arial" w:hAnsi="Arial" w:cs="Arial"/>
          <w:sz w:val="24"/>
          <w:szCs w:val="24"/>
        </w:rPr>
      </w:pPr>
      <w:r w:rsidRPr="00303CBC">
        <w:rPr>
          <w:rFonts w:ascii="Arial" w:hAnsi="Arial" w:cs="Arial"/>
          <w:b/>
          <w:sz w:val="24"/>
          <w:szCs w:val="24"/>
        </w:rPr>
        <w:t>Financial Disclosures</w:t>
      </w:r>
      <w:r w:rsidRPr="00303CBC">
        <w:rPr>
          <w:rFonts w:ascii="Arial" w:hAnsi="Arial" w:cs="Arial"/>
          <w:sz w:val="24"/>
          <w:szCs w:val="24"/>
        </w:rPr>
        <w:t>.</w:t>
      </w:r>
    </w:p>
    <w:p w:rsidR="00303CBC" w:rsidRDefault="00303CBC" w:rsidP="00303CBC">
      <w:pPr>
        <w:pStyle w:val="NoSpacing"/>
        <w:rPr>
          <w:rFonts w:ascii="Arial" w:hAnsi="Arial" w:cs="Arial"/>
          <w:sz w:val="24"/>
          <w:szCs w:val="24"/>
        </w:rPr>
      </w:pPr>
    </w:p>
    <w:p w:rsidR="00303CBC" w:rsidRDefault="00303CBC" w:rsidP="00303CBC">
      <w:pPr>
        <w:pStyle w:val="NoSpacing"/>
        <w:rPr>
          <w:rFonts w:ascii="Arial" w:hAnsi="Arial" w:cs="Arial"/>
          <w:sz w:val="24"/>
          <w:szCs w:val="24"/>
        </w:rPr>
      </w:pPr>
      <w:r w:rsidRPr="00303CBC">
        <w:rPr>
          <w:rFonts w:ascii="Arial" w:hAnsi="Arial" w:cs="Arial"/>
          <w:sz w:val="24"/>
          <w:szCs w:val="24"/>
        </w:rPr>
        <w:t>Some new employees are required to file public or confidential f</w:t>
      </w:r>
      <w:r>
        <w:rPr>
          <w:rFonts w:ascii="Arial" w:hAnsi="Arial" w:cs="Arial"/>
          <w:sz w:val="24"/>
          <w:szCs w:val="24"/>
        </w:rPr>
        <w:t xml:space="preserve">inancial disclosures as part of </w:t>
      </w:r>
      <w:r w:rsidRPr="00303CBC">
        <w:rPr>
          <w:rFonts w:ascii="Arial" w:hAnsi="Arial" w:cs="Arial"/>
          <w:sz w:val="24"/>
          <w:szCs w:val="24"/>
        </w:rPr>
        <w:t xml:space="preserve">their position. </w:t>
      </w:r>
      <w:r w:rsidR="006010FE">
        <w:rPr>
          <w:rFonts w:ascii="Arial" w:hAnsi="Arial" w:cs="Arial"/>
          <w:sz w:val="24"/>
          <w:szCs w:val="24"/>
        </w:rPr>
        <w:t xml:space="preserve"> </w:t>
      </w:r>
      <w:r w:rsidRPr="00303CBC">
        <w:rPr>
          <w:rFonts w:ascii="Arial" w:hAnsi="Arial" w:cs="Arial"/>
          <w:sz w:val="24"/>
          <w:szCs w:val="24"/>
        </w:rPr>
        <w:t>If you are required to file a public or co</w:t>
      </w:r>
      <w:r>
        <w:rPr>
          <w:rFonts w:ascii="Arial" w:hAnsi="Arial" w:cs="Arial"/>
          <w:sz w:val="24"/>
          <w:szCs w:val="24"/>
        </w:rPr>
        <w:t xml:space="preserve">nfidential financial disclosure </w:t>
      </w:r>
      <w:r w:rsidRPr="00303CBC">
        <w:rPr>
          <w:rFonts w:ascii="Arial" w:hAnsi="Arial" w:cs="Arial"/>
          <w:sz w:val="24"/>
          <w:szCs w:val="24"/>
        </w:rPr>
        <w:t xml:space="preserve">report, you must do so within 30 days of assuming your duties. </w:t>
      </w:r>
    </w:p>
    <w:p w:rsidR="00303CBC" w:rsidRDefault="00303CBC" w:rsidP="00303CBC">
      <w:pPr>
        <w:pStyle w:val="NoSpacing"/>
        <w:rPr>
          <w:rFonts w:ascii="Arial" w:hAnsi="Arial" w:cs="Arial"/>
          <w:sz w:val="24"/>
          <w:szCs w:val="24"/>
        </w:rPr>
      </w:pPr>
    </w:p>
    <w:p w:rsidR="00303CBC" w:rsidRPr="00303CBC" w:rsidRDefault="00303CBC" w:rsidP="00303CBC">
      <w:pPr>
        <w:pStyle w:val="NoSpacing"/>
        <w:rPr>
          <w:rFonts w:ascii="Arial" w:hAnsi="Arial" w:cs="Arial"/>
          <w:sz w:val="24"/>
          <w:szCs w:val="24"/>
        </w:rPr>
      </w:pPr>
      <w:r w:rsidRPr="00303CBC">
        <w:rPr>
          <w:rFonts w:ascii="Arial" w:hAnsi="Arial" w:cs="Arial"/>
          <w:b/>
          <w:sz w:val="24"/>
          <w:szCs w:val="24"/>
        </w:rPr>
        <w:t>For More Information, please visit any of the following</w:t>
      </w:r>
      <w:r w:rsidRPr="00303CBC">
        <w:rPr>
          <w:rFonts w:ascii="Arial" w:hAnsi="Arial" w:cs="Arial"/>
          <w:sz w:val="24"/>
          <w:szCs w:val="24"/>
        </w:rPr>
        <w:t>:</w:t>
      </w:r>
    </w:p>
    <w:p w:rsidR="00303CBC" w:rsidRDefault="00303CBC" w:rsidP="00303CBC">
      <w:pPr>
        <w:pStyle w:val="NoSpacing"/>
        <w:rPr>
          <w:rFonts w:ascii="Arial" w:hAnsi="Arial" w:cs="Arial"/>
          <w:sz w:val="24"/>
          <w:szCs w:val="24"/>
        </w:rPr>
      </w:pPr>
    </w:p>
    <w:p w:rsidR="00303CBC" w:rsidRDefault="00303CBC" w:rsidP="00303CBC">
      <w:pPr>
        <w:pStyle w:val="NoSpacing"/>
        <w:rPr>
          <w:rFonts w:ascii="Arial" w:hAnsi="Arial" w:cs="Arial"/>
          <w:sz w:val="24"/>
          <w:szCs w:val="24"/>
        </w:rPr>
      </w:pPr>
      <w:r w:rsidRPr="00303CBC">
        <w:rPr>
          <w:rFonts w:ascii="Arial" w:hAnsi="Arial" w:cs="Arial"/>
          <w:sz w:val="24"/>
          <w:szCs w:val="24"/>
        </w:rPr>
        <w:t>The DISA General Counsel’s Website at</w:t>
      </w:r>
      <w:r>
        <w:rPr>
          <w:rFonts w:ascii="Arial" w:hAnsi="Arial" w:cs="Arial"/>
          <w:sz w:val="24"/>
          <w:szCs w:val="24"/>
        </w:rPr>
        <w:t xml:space="preserve"> </w:t>
      </w:r>
      <w:hyperlink r:id="rId8" w:history="1">
        <w:r w:rsidRPr="0007473D">
          <w:rPr>
            <w:rStyle w:val="Hyperlink"/>
            <w:rFonts w:ascii="Arial" w:hAnsi="Arial" w:cs="Arial"/>
            <w:sz w:val="24"/>
            <w:szCs w:val="24"/>
          </w:rPr>
          <w:t>http://www.disa.mil/About/Our-Organization-Structure/GC/Government-Ethics</w:t>
        </w:r>
      </w:hyperlink>
      <w:r>
        <w:rPr>
          <w:rFonts w:ascii="Arial" w:hAnsi="Arial" w:cs="Arial"/>
          <w:sz w:val="24"/>
          <w:szCs w:val="24"/>
        </w:rPr>
        <w:t xml:space="preserve">. </w:t>
      </w:r>
    </w:p>
    <w:p w:rsidR="00303CBC" w:rsidRPr="00303CBC" w:rsidRDefault="00303CBC" w:rsidP="00303CBC">
      <w:pPr>
        <w:pStyle w:val="NoSpacing"/>
        <w:rPr>
          <w:rFonts w:ascii="Arial" w:hAnsi="Arial" w:cs="Arial"/>
          <w:sz w:val="24"/>
          <w:szCs w:val="24"/>
        </w:rPr>
      </w:pPr>
    </w:p>
    <w:p w:rsidR="00303CBC" w:rsidRPr="00303CBC" w:rsidRDefault="00303CBC" w:rsidP="00303CBC">
      <w:pPr>
        <w:pStyle w:val="NoSpacing"/>
        <w:rPr>
          <w:rFonts w:ascii="Arial" w:hAnsi="Arial" w:cs="Arial"/>
          <w:sz w:val="24"/>
          <w:szCs w:val="24"/>
        </w:rPr>
      </w:pPr>
      <w:r w:rsidRPr="00303CBC">
        <w:rPr>
          <w:rFonts w:ascii="Arial" w:hAnsi="Arial" w:cs="Arial"/>
          <w:sz w:val="24"/>
          <w:szCs w:val="24"/>
        </w:rPr>
        <w:t>The U.S. Department of Defense Standards of Conduct Office at</w:t>
      </w:r>
    </w:p>
    <w:p w:rsidR="00303CBC" w:rsidRDefault="00811BA3" w:rsidP="00303CBC">
      <w:pPr>
        <w:pStyle w:val="NoSpacing"/>
        <w:rPr>
          <w:rFonts w:ascii="Arial" w:hAnsi="Arial" w:cs="Arial"/>
          <w:sz w:val="24"/>
          <w:szCs w:val="24"/>
        </w:rPr>
      </w:pPr>
      <w:hyperlink r:id="rId9" w:history="1">
        <w:r w:rsidR="00303CBC" w:rsidRPr="0007473D">
          <w:rPr>
            <w:rStyle w:val="Hyperlink"/>
            <w:rFonts w:ascii="Arial" w:hAnsi="Arial" w:cs="Arial"/>
            <w:sz w:val="24"/>
            <w:szCs w:val="24"/>
          </w:rPr>
          <w:t>http://www.dod.mil/dodgc/defense_ethics/</w:t>
        </w:r>
      </w:hyperlink>
      <w:r w:rsidR="00303CBC" w:rsidRPr="00303CBC">
        <w:rPr>
          <w:rFonts w:ascii="Arial" w:hAnsi="Arial" w:cs="Arial"/>
          <w:sz w:val="24"/>
          <w:szCs w:val="24"/>
        </w:rPr>
        <w:t>.</w:t>
      </w:r>
    </w:p>
    <w:p w:rsidR="00303CBC" w:rsidRPr="00303CBC" w:rsidRDefault="00303CBC" w:rsidP="00303CBC">
      <w:pPr>
        <w:pStyle w:val="NoSpacing"/>
        <w:rPr>
          <w:rFonts w:ascii="Arial" w:hAnsi="Arial" w:cs="Arial"/>
          <w:sz w:val="24"/>
          <w:szCs w:val="24"/>
        </w:rPr>
      </w:pPr>
    </w:p>
    <w:p w:rsidR="00303CBC" w:rsidRPr="00764AD5" w:rsidRDefault="00303CBC" w:rsidP="00303CBC">
      <w:pPr>
        <w:pStyle w:val="NoSpacing"/>
        <w:rPr>
          <w:rFonts w:ascii="Arial" w:hAnsi="Arial" w:cs="Arial"/>
          <w:sz w:val="24"/>
          <w:szCs w:val="24"/>
        </w:rPr>
      </w:pPr>
      <w:r w:rsidRPr="00303CBC">
        <w:rPr>
          <w:rFonts w:ascii="Arial" w:hAnsi="Arial" w:cs="Arial"/>
          <w:sz w:val="24"/>
          <w:szCs w:val="24"/>
        </w:rPr>
        <w:t xml:space="preserve">The U.S. Office of Government Ethics at </w:t>
      </w:r>
      <w:hyperlink r:id="rId10" w:history="1">
        <w:r w:rsidRPr="0007473D">
          <w:rPr>
            <w:rStyle w:val="Hyperlink"/>
            <w:rFonts w:ascii="Arial" w:hAnsi="Arial" w:cs="Arial"/>
            <w:sz w:val="24"/>
            <w:szCs w:val="24"/>
          </w:rPr>
          <w:t>https://www2.oge.gov/</w:t>
        </w:r>
      </w:hyperlink>
      <w:r>
        <w:rPr>
          <w:rFonts w:ascii="Arial" w:hAnsi="Arial" w:cs="Arial"/>
          <w:sz w:val="24"/>
          <w:szCs w:val="24"/>
        </w:rPr>
        <w:t>.</w:t>
      </w:r>
    </w:p>
    <w:sectPr w:rsidR="00303CBC" w:rsidRPr="00764AD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BA3" w:rsidRDefault="00811BA3" w:rsidP="006010FE">
      <w:pPr>
        <w:spacing w:after="0" w:line="240" w:lineRule="auto"/>
      </w:pPr>
      <w:r>
        <w:separator/>
      </w:r>
    </w:p>
  </w:endnote>
  <w:endnote w:type="continuationSeparator" w:id="0">
    <w:p w:rsidR="00811BA3" w:rsidRDefault="00811BA3" w:rsidP="00601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FE" w:rsidRDefault="006010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41956"/>
      <w:docPartObj>
        <w:docPartGallery w:val="Page Numbers (Bottom of Page)"/>
        <w:docPartUnique/>
      </w:docPartObj>
    </w:sdtPr>
    <w:sdtEndPr/>
    <w:sdtContent>
      <w:sdt>
        <w:sdtPr>
          <w:id w:val="1728636285"/>
          <w:docPartObj>
            <w:docPartGallery w:val="Page Numbers (Top of Page)"/>
            <w:docPartUnique/>
          </w:docPartObj>
        </w:sdtPr>
        <w:sdtEndPr/>
        <w:sdtContent>
          <w:p w:rsidR="005D6BD4" w:rsidRDefault="00B52B22" w:rsidP="005D6BD4">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5A3FE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3FE9">
              <w:rPr>
                <w:b/>
                <w:bCs/>
                <w:noProof/>
              </w:rPr>
              <w:t>3</w:t>
            </w:r>
            <w:r>
              <w:rPr>
                <w:b/>
                <w:bCs/>
                <w:sz w:val="24"/>
                <w:szCs w:val="24"/>
              </w:rPr>
              <w:fldChar w:fldCharType="end"/>
            </w:r>
          </w:p>
          <w:p w:rsidR="00B52B22" w:rsidRDefault="00811BA3" w:rsidP="005D6BD4">
            <w:pPr>
              <w:pStyle w:val="Footer"/>
              <w:jc w:val="right"/>
            </w:pPr>
          </w:p>
        </w:sdtContent>
      </w:sdt>
    </w:sdtContent>
  </w:sdt>
  <w:p w:rsidR="006010FE" w:rsidRDefault="006010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FE" w:rsidRDefault="00601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BA3" w:rsidRDefault="00811BA3" w:rsidP="006010FE">
      <w:pPr>
        <w:spacing w:after="0" w:line="240" w:lineRule="auto"/>
      </w:pPr>
      <w:r>
        <w:separator/>
      </w:r>
    </w:p>
  </w:footnote>
  <w:footnote w:type="continuationSeparator" w:id="0">
    <w:p w:rsidR="00811BA3" w:rsidRDefault="00811BA3" w:rsidP="00601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FE" w:rsidRDefault="006010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FE" w:rsidRDefault="005D6BD4" w:rsidP="005D6BD4">
    <w:pPr>
      <w:pStyle w:val="Header"/>
      <w:jc w:val="right"/>
    </w:pPr>
    <w:r w:rsidRPr="005D6BD4">
      <w:rPr>
        <w:bCs/>
        <w:sz w:val="24"/>
        <w:szCs w:val="24"/>
      </w:rPr>
      <w:t xml:space="preserve">Updated: </w:t>
    </w:r>
    <w:r>
      <w:rPr>
        <w:bCs/>
        <w:sz w:val="24"/>
        <w:szCs w:val="24"/>
      </w:rPr>
      <w:t xml:space="preserve"> </w:t>
    </w:r>
    <w:r w:rsidRPr="005D6BD4">
      <w:rPr>
        <w:bCs/>
        <w:sz w:val="24"/>
        <w:szCs w:val="24"/>
      </w:rPr>
      <w:t>1 January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FE" w:rsidRDefault="006010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14A7B"/>
    <w:multiLevelType w:val="hybridMultilevel"/>
    <w:tmpl w:val="45A2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E60C68"/>
    <w:multiLevelType w:val="hybridMultilevel"/>
    <w:tmpl w:val="4000C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2C"/>
    <w:rsid w:val="00195490"/>
    <w:rsid w:val="00255E2C"/>
    <w:rsid w:val="00303CBC"/>
    <w:rsid w:val="00304F0E"/>
    <w:rsid w:val="0044191B"/>
    <w:rsid w:val="004C7767"/>
    <w:rsid w:val="005036A8"/>
    <w:rsid w:val="00577B43"/>
    <w:rsid w:val="005A3FE9"/>
    <w:rsid w:val="005D6BD4"/>
    <w:rsid w:val="006010FE"/>
    <w:rsid w:val="00764AD5"/>
    <w:rsid w:val="00811BA3"/>
    <w:rsid w:val="0088654A"/>
    <w:rsid w:val="00AD5208"/>
    <w:rsid w:val="00B44587"/>
    <w:rsid w:val="00B52B22"/>
    <w:rsid w:val="00B62400"/>
    <w:rsid w:val="00B764C5"/>
    <w:rsid w:val="00BB3EA5"/>
    <w:rsid w:val="00C32652"/>
    <w:rsid w:val="00C76DA4"/>
    <w:rsid w:val="00E568F0"/>
    <w:rsid w:val="00EB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46FC94-1575-4C8F-BC31-94895B49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5E2C"/>
    <w:pPr>
      <w:spacing w:after="0" w:line="240" w:lineRule="auto"/>
    </w:pPr>
  </w:style>
  <w:style w:type="paragraph" w:styleId="ListParagraph">
    <w:name w:val="List Paragraph"/>
    <w:basedOn w:val="Normal"/>
    <w:uiPriority w:val="34"/>
    <w:qFormat/>
    <w:rsid w:val="00764AD5"/>
    <w:pPr>
      <w:ind w:left="720"/>
      <w:contextualSpacing/>
    </w:pPr>
  </w:style>
  <w:style w:type="character" w:styleId="Hyperlink">
    <w:name w:val="Hyperlink"/>
    <w:basedOn w:val="DefaultParagraphFont"/>
    <w:uiPriority w:val="99"/>
    <w:unhideWhenUsed/>
    <w:rsid w:val="00303CBC"/>
    <w:rPr>
      <w:color w:val="0563C1" w:themeColor="hyperlink"/>
      <w:u w:val="single"/>
    </w:rPr>
  </w:style>
  <w:style w:type="paragraph" w:styleId="Header">
    <w:name w:val="header"/>
    <w:basedOn w:val="Normal"/>
    <w:link w:val="HeaderChar"/>
    <w:uiPriority w:val="99"/>
    <w:unhideWhenUsed/>
    <w:rsid w:val="00601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0FE"/>
  </w:style>
  <w:style w:type="paragraph" w:styleId="Footer">
    <w:name w:val="footer"/>
    <w:basedOn w:val="Normal"/>
    <w:link w:val="FooterChar"/>
    <w:uiPriority w:val="99"/>
    <w:unhideWhenUsed/>
    <w:rsid w:val="00601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sa.mil/About/Our-Organization-Structure/GC/Government-Ethic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efenselink.mil/dodgc/defense_ethics/index.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2.oge.gov/" TargetMode="External"/><Relationship Id="rId4" Type="http://schemas.openxmlformats.org/officeDocument/2006/relationships/webSettings" Target="webSettings.xml"/><Relationship Id="rId9" Type="http://schemas.openxmlformats.org/officeDocument/2006/relationships/hyperlink" Target="http://www.dod.mil/dodgc/defense_ethic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Wentworth, Lia N CIV DISA DD (US)</dc:creator>
  <cp:keywords/>
  <dc:description/>
  <cp:lastModifiedBy>Corcoran, Susan R CIV DISA GC (US)</cp:lastModifiedBy>
  <cp:revision>2</cp:revision>
  <dcterms:created xsi:type="dcterms:W3CDTF">2016-12-22T13:52:00Z</dcterms:created>
  <dcterms:modified xsi:type="dcterms:W3CDTF">2016-12-22T13:52:00Z</dcterms:modified>
</cp:coreProperties>
</file>